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56B" w:rsidRPr="0027156B" w:rsidRDefault="0027156B" w:rsidP="0027156B">
      <w:pPr>
        <w:pageBreakBefore/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bookmarkStart w:id="0" w:name="_GoBack"/>
      <w:bookmarkEnd w:id="0"/>
      <w:r w:rsidRPr="0027156B">
        <w:rPr>
          <w:rFonts w:ascii="Times New Roman" w:eastAsia="Cambria" w:hAnsi="Times New Roman" w:cs="Times New Roman"/>
          <w:sz w:val="28"/>
          <w:szCs w:val="28"/>
        </w:rPr>
        <w:t>Утвержден</w:t>
      </w:r>
    </w:p>
    <w:p w:rsidR="0027156B" w:rsidRPr="0027156B" w:rsidRDefault="0027156B" w:rsidP="0027156B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7156B" w:rsidRPr="0027156B" w:rsidRDefault="0027156B" w:rsidP="0027156B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>Республики Татарстан</w:t>
      </w:r>
    </w:p>
    <w:p w:rsidR="0027156B" w:rsidRPr="0027156B" w:rsidRDefault="0027156B" w:rsidP="0027156B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от 04.09.</w:t>
      </w:r>
      <w:r w:rsidRPr="0027156B">
        <w:rPr>
          <w:rFonts w:ascii="Times New Roman" w:eastAsia="Cambria" w:hAnsi="Times New Roman" w:cs="Times New Roman"/>
          <w:sz w:val="28"/>
          <w:szCs w:val="28"/>
        </w:rPr>
        <w:t xml:space="preserve"> 2023 года </w:t>
      </w:r>
    </w:p>
    <w:p w:rsidR="0027156B" w:rsidRPr="0027156B" w:rsidRDefault="0027156B" w:rsidP="0027156B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№ 1547/23</w:t>
      </w:r>
    </w:p>
    <w:p w:rsidR="0027156B" w:rsidRPr="0027156B" w:rsidRDefault="0027156B" w:rsidP="0027156B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b/>
          <w:sz w:val="28"/>
          <w:szCs w:val="28"/>
          <w:lang w:eastAsia="x-none"/>
        </w:rPr>
      </w:pPr>
    </w:p>
    <w:p w:rsidR="0027156B" w:rsidRPr="0027156B" w:rsidRDefault="0027156B" w:rsidP="0027156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27156B">
        <w:rPr>
          <w:rFonts w:ascii="Times New Roman" w:eastAsia="Cambria" w:hAnsi="Times New Roman" w:cs="Times New Roman"/>
          <w:bCs/>
          <w:sz w:val="28"/>
          <w:szCs w:val="28"/>
        </w:rPr>
        <w:t>График</w:t>
      </w:r>
    </w:p>
    <w:p w:rsidR="0027156B" w:rsidRPr="0027156B" w:rsidRDefault="0027156B" w:rsidP="0027156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27156B">
        <w:rPr>
          <w:rFonts w:ascii="Times New Roman" w:eastAsia="Cambria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27156B" w:rsidRPr="0027156B" w:rsidTr="00037562">
        <w:tc>
          <w:tcPr>
            <w:tcW w:w="2405" w:type="dxa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Иностранные языки: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Китайский,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912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4, 5-6, 7-8, 9-11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27156B" w:rsidRPr="0027156B" w:rsidTr="00037562">
        <w:trPr>
          <w:trHeight w:val="966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9-11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14 октября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27156B" w:rsidRPr="0027156B" w:rsidTr="00037562">
        <w:trPr>
          <w:trHeight w:val="355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7156B" w:rsidRPr="0027156B" w:rsidTr="00037562">
        <w:trPr>
          <w:trHeight w:val="367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27156B" w:rsidRPr="0027156B" w:rsidTr="00037562">
        <w:trPr>
          <w:trHeight w:val="367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27156B" w:rsidRPr="0027156B" w:rsidTr="00037562">
        <w:trPr>
          <w:trHeight w:val="1118"/>
        </w:trPr>
        <w:tc>
          <w:tcPr>
            <w:tcW w:w="2405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5-6,7-8,9-11 (девушки)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19 октября 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27156B" w:rsidRPr="0027156B" w:rsidTr="00037562">
        <w:trPr>
          <w:trHeight w:val="367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27156B" w:rsidRPr="0027156B" w:rsidTr="00037562">
        <w:trPr>
          <w:trHeight w:val="299"/>
        </w:trPr>
        <w:tc>
          <w:tcPr>
            <w:tcW w:w="2405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3-4,5-6,7,8,9,10-11 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7156B" w:rsidRPr="0027156B" w:rsidTr="00037562">
        <w:trPr>
          <w:trHeight w:val="108"/>
        </w:trPr>
        <w:tc>
          <w:tcPr>
            <w:tcW w:w="2405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24 октября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27156B" w:rsidRPr="0027156B" w:rsidTr="00037562"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27156B" w:rsidRPr="0027156B" w:rsidTr="00037562">
        <w:trPr>
          <w:trHeight w:val="356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октября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108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КДДиТ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ТТиТТ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27 октября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27156B" w:rsidRPr="0027156B" w:rsidTr="00037562">
        <w:trPr>
          <w:trHeight w:val="356"/>
        </w:trPr>
        <w:tc>
          <w:tcPr>
            <w:tcW w:w="2405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27156B" w:rsidRPr="0027156B" w:rsidRDefault="0027156B" w:rsidP="0027156B">
      <w:pPr>
        <w:pageBreakBefore/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lastRenderedPageBreak/>
        <w:t>Утвержден</w:t>
      </w:r>
    </w:p>
    <w:p w:rsidR="0027156B" w:rsidRPr="0027156B" w:rsidRDefault="0027156B" w:rsidP="0027156B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7156B" w:rsidRPr="0027156B" w:rsidRDefault="0027156B" w:rsidP="0027156B">
      <w:pPr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>Республики Татарстан</w:t>
      </w:r>
    </w:p>
    <w:p w:rsidR="0027156B" w:rsidRPr="0027156B" w:rsidRDefault="0027156B" w:rsidP="0027156B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 xml:space="preserve">от _____________ 2023 года </w:t>
      </w:r>
    </w:p>
    <w:p w:rsidR="0027156B" w:rsidRPr="0027156B" w:rsidRDefault="0027156B" w:rsidP="0027156B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>№____________________</w:t>
      </w:r>
    </w:p>
    <w:p w:rsidR="0027156B" w:rsidRPr="0027156B" w:rsidRDefault="0027156B" w:rsidP="0027156B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27156B" w:rsidRPr="0027156B" w:rsidRDefault="0027156B" w:rsidP="0027156B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27156B" w:rsidRPr="0027156B" w:rsidRDefault="0027156B" w:rsidP="0027156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27156B">
        <w:rPr>
          <w:rFonts w:ascii="Times New Roman" w:eastAsia="Cambria" w:hAnsi="Times New Roman" w:cs="Times New Roman"/>
          <w:bCs/>
          <w:sz w:val="28"/>
          <w:szCs w:val="28"/>
        </w:rPr>
        <w:t>График</w:t>
      </w:r>
    </w:p>
    <w:p w:rsidR="0027156B" w:rsidRPr="0027156B" w:rsidRDefault="0027156B" w:rsidP="0027156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27156B">
        <w:rPr>
          <w:rFonts w:ascii="Times New Roman" w:eastAsia="Cambria" w:hAnsi="Times New Roman" w:cs="Times New Roman"/>
          <w:bCs/>
          <w:sz w:val="28"/>
          <w:szCs w:val="28"/>
        </w:rPr>
        <w:t>направления заданий школьного этапа всероссийской и республиканской олимпиад школьников в 2023-2024 учебном году</w:t>
      </w:r>
    </w:p>
    <w:p w:rsidR="0027156B" w:rsidRPr="0027156B" w:rsidRDefault="0027156B" w:rsidP="0027156B">
      <w:pPr>
        <w:spacing w:after="0" w:line="240" w:lineRule="auto"/>
        <w:ind w:right="-1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992"/>
        <w:gridCol w:w="1701"/>
        <w:gridCol w:w="1418"/>
      </w:tblGrid>
      <w:tr w:rsidR="0027156B" w:rsidRPr="0027156B" w:rsidTr="00037562">
        <w:tc>
          <w:tcPr>
            <w:tcW w:w="254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84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6" w:type="dxa"/>
            <w:gridSpan w:val="2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27156B" w:rsidRPr="0027156B" w:rsidTr="00037562">
        <w:tc>
          <w:tcPr>
            <w:tcW w:w="254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дата</w:t>
            </w: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84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992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сентября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84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4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992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сентября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43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Иностранные языки: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Китайский,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84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992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8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Русская литература для обучающихся </w:t>
            </w: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школ с родным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Русский язык для обучающихся школ с родным языком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84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992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418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992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418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7156B" w:rsidRPr="0027156B" w:rsidTr="00037562">
        <w:trPr>
          <w:trHeight w:val="912"/>
        </w:trPr>
        <w:tc>
          <w:tcPr>
            <w:tcW w:w="254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Иностранные языки: Английский, Французский,</w:t>
            </w:r>
          </w:p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13 октября (теоретический тур)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966"/>
        </w:trPr>
        <w:tc>
          <w:tcPr>
            <w:tcW w:w="254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14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14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14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355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</w:t>
            </w: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16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</w:t>
            </w: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17.00</w:t>
            </w:r>
          </w:p>
        </w:tc>
      </w:tr>
      <w:tr w:rsidR="0027156B" w:rsidRPr="0027156B" w:rsidTr="00037562">
        <w:trPr>
          <w:trHeight w:val="367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rPr>
          <w:trHeight w:val="367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rPr>
          <w:trHeight w:val="1118"/>
        </w:trPr>
        <w:tc>
          <w:tcPr>
            <w:tcW w:w="254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19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19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19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20 октября (практический тур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367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299"/>
        </w:trPr>
        <w:tc>
          <w:tcPr>
            <w:tcW w:w="2547" w:type="dxa"/>
            <w:vMerge w:val="restart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23 октября (теория)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108"/>
        </w:trPr>
        <w:tc>
          <w:tcPr>
            <w:tcW w:w="2547" w:type="dxa"/>
            <w:vMerge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24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24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24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6095" w:type="dxa"/>
            <w:gridSpan w:val="4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»</w:t>
            </w:r>
          </w:p>
        </w:tc>
      </w:tr>
      <w:tr w:rsidR="0027156B" w:rsidRPr="0027156B" w:rsidTr="00037562">
        <w:trPr>
          <w:trHeight w:val="356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26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108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27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27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27 октября</w:t>
            </w:r>
          </w:p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  <w:tr w:rsidR="0027156B" w:rsidRPr="0027156B" w:rsidTr="00037562">
        <w:trPr>
          <w:trHeight w:val="356"/>
        </w:trPr>
        <w:tc>
          <w:tcPr>
            <w:tcW w:w="2547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43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84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992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701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418" w:type="dxa"/>
            <w:vAlign w:val="center"/>
          </w:tcPr>
          <w:p w:rsidR="0027156B" w:rsidRPr="0027156B" w:rsidRDefault="0027156B" w:rsidP="0027156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7156B">
              <w:rPr>
                <w:rFonts w:ascii="Times New Roman" w:eastAsia="Cambria" w:hAnsi="Times New Roman" w:cs="Times New Roman"/>
                <w:sz w:val="28"/>
                <w:szCs w:val="28"/>
              </w:rPr>
              <w:t>16.00-17.00</w:t>
            </w:r>
          </w:p>
        </w:tc>
      </w:tr>
    </w:tbl>
    <w:p w:rsidR="0027156B" w:rsidRPr="0027156B" w:rsidRDefault="0027156B" w:rsidP="0027156B">
      <w:pPr>
        <w:spacing w:after="0" w:line="240" w:lineRule="auto"/>
        <w:ind w:right="-1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spacing w:after="0" w:line="240" w:lineRule="auto"/>
        <w:rPr>
          <w:rFonts w:ascii="Times New Roman" w:eastAsia="Cambria" w:hAnsi="Times New Roman" w:cs="Times New Roman"/>
          <w:sz w:val="24"/>
          <w:szCs w:val="28"/>
        </w:rPr>
      </w:pPr>
    </w:p>
    <w:p w:rsidR="0027156B" w:rsidRPr="0027156B" w:rsidRDefault="0027156B" w:rsidP="0027156B">
      <w:pPr>
        <w:pageBreakBefore/>
        <w:spacing w:after="0" w:line="240" w:lineRule="auto"/>
        <w:ind w:left="6237" w:right="-1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Утвержден </w:t>
      </w:r>
    </w:p>
    <w:p w:rsidR="0027156B" w:rsidRPr="0027156B" w:rsidRDefault="0027156B" w:rsidP="0027156B">
      <w:pPr>
        <w:spacing w:after="0" w:line="240" w:lineRule="auto"/>
        <w:ind w:left="6237" w:right="-1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7156B" w:rsidRPr="0027156B" w:rsidRDefault="0027156B" w:rsidP="0027156B">
      <w:pPr>
        <w:spacing w:after="0" w:line="240" w:lineRule="auto"/>
        <w:ind w:left="6237" w:right="-1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>Республики Татарстан</w:t>
      </w:r>
    </w:p>
    <w:p w:rsidR="0027156B" w:rsidRPr="0027156B" w:rsidRDefault="0027156B" w:rsidP="0027156B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sz w:val="24"/>
          <w:szCs w:val="28"/>
        </w:rPr>
      </w:pPr>
      <w:r w:rsidRPr="0027156B">
        <w:rPr>
          <w:rFonts w:ascii="Times New Roman" w:eastAsia="Cambria" w:hAnsi="Times New Roman" w:cs="Times New Roman"/>
          <w:sz w:val="28"/>
          <w:szCs w:val="28"/>
        </w:rPr>
        <w:t xml:space="preserve">                                                                          от _____ 2023 года №________</w:t>
      </w:r>
      <w:r w:rsidRPr="0027156B">
        <w:rPr>
          <w:rFonts w:ascii="Times New Roman" w:eastAsia="Cambria" w:hAnsi="Times New Roman" w:cs="Times New Roman"/>
          <w:sz w:val="24"/>
          <w:szCs w:val="28"/>
        </w:rPr>
        <w:t xml:space="preserve"> </w:t>
      </w:r>
    </w:p>
    <w:p w:rsidR="0027156B" w:rsidRPr="0027156B" w:rsidRDefault="0027156B" w:rsidP="0027156B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8"/>
          <w:szCs w:val="28"/>
        </w:rPr>
      </w:pPr>
      <w:r w:rsidRPr="0027156B">
        <w:rPr>
          <w:rFonts w:ascii="Times New Roman" w:eastAsia="Cambria" w:hAnsi="Times New Roman" w:cs="Times New Roman"/>
          <w:sz w:val="24"/>
          <w:szCs w:val="28"/>
        </w:rPr>
        <w:t>(рекомендуемая форма для несовершеннолетних)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91" type="#_x0000_t32" style="position:absolute;left:0;text-align:left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10" o:spid="_x0000_s1090" type="#_x0000_t32" style="position:absolute;left:0;text-align:left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</w:pict>
      </w:r>
      <w:r w:rsidR="0027156B" w:rsidRPr="0027156B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46" o:spid="_x0000_s1089" type="#_x0000_t32" style="position:absolute;left:0;text-align:left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</w:pict>
      </w:r>
      <w:r w:rsidR="0027156B" w:rsidRPr="0027156B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60" o:spid="_x0000_s1088" type="#_x0000_t32" style="position:absolute;left:0;text-align:left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Arial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7156B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71" o:spid="_x0000_s1087" type="#_x0000_t32" style="position:absolute;left:0;text-align:left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156B" w:rsidRPr="0027156B" w:rsidRDefault="0027156B" w:rsidP="0027156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27156B" w:rsidRPr="0027156B" w:rsidRDefault="00670E2E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72" o:spid="_x0000_s1086" type="#_x0000_t32" style="position:absolute;left:0;text-align:left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27156B" w:rsidRPr="0027156B" w:rsidRDefault="00670E2E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73" o:spid="_x0000_s1085" type="#_x0000_t32" style="position:absolute;left:0;text-align:left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</w:pic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156B" w:rsidRPr="0027156B" w:rsidRDefault="00670E2E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77" o:spid="_x0000_s1084" type="#_x0000_t32" style="position:absolute;left:0;text-align:left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</w:pict>
      </w:r>
      <w:r>
        <w:rPr>
          <w:noProof/>
        </w:rPr>
        <w:pict>
          <v:shape id="Прямая со стрелкой 78" o:spid="_x0000_s1083" type="#_x0000_t32" style="position:absolute;left:0;text-align:left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</w:pic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Arial"/>
          <w:sz w:val="24"/>
          <w:szCs w:val="24"/>
        </w:rPr>
        <w:t>(</w:t>
      </w:r>
      <w:r w:rsidRPr="0027156B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27156B">
        <w:rPr>
          <w:rFonts w:ascii="Times New Roman" w:eastAsia="Times New Roman" w:hAnsi="Times New Roman" w:cs="Arial"/>
          <w:sz w:val="24"/>
          <w:szCs w:val="24"/>
        </w:rPr>
        <w:t>)</w: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27156B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27156B" w:rsidRPr="0027156B" w:rsidRDefault="00670E2E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79" o:spid="_x0000_s1082" type="#_x0000_t32" style="position:absolute;left:0;text-align:left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7156B" w:rsidRPr="0027156B" w:rsidRDefault="0027156B" w:rsidP="002715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ребенка,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lastRenderedPageBreak/>
        <w:t>контактный телефон, адрес электронной почты, страховой номер индивидуального лицевого счета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80" o:spid="_x0000_s1081" type="#_x0000_t32" style="position:absolute;left:0;text-align:left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81" o:spid="_x0000_s1080" type="#_x0000_t32" style="position:absolute;left:0;text-align:left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82" o:spid="_x0000_s1079" type="#_x0000_t32" style="position:absolute;left:0;text-align:left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</w:pict>
      </w:r>
      <w:r>
        <w:rPr>
          <w:noProof/>
        </w:rPr>
        <w:pict>
          <v:shape id="Прямая со стрелкой 83" o:spid="_x0000_s1078" type="#_x0000_t32" style="position:absolute;left:0;text-align:left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</w:pict>
      </w:r>
      <w:r>
        <w:rPr>
          <w:noProof/>
        </w:rPr>
        <w:pict>
          <v:shape id="Прямая со стрелкой 84" o:spid="_x0000_s1077" type="#_x0000_t32" style="position:absolute;left:0;text-align:left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59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156B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27156B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  (рекомендуемая </w:t>
      </w:r>
      <w:r w:rsidRPr="0027156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 для совершеннолетних)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85" o:spid="_x0000_s1076" type="#_x0000_t32" style="position:absolute;left:0;text-align:left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86" o:spid="_x0000_s1075" type="#_x0000_t32" style="position:absolute;left:0;text-align:left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</w:pict>
      </w:r>
      <w:r w:rsidR="0027156B" w:rsidRPr="0027156B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noProof/>
        </w:rPr>
        <w:pict>
          <v:shape id="Прямая со стрелкой 87" o:spid="_x0000_s1074" type="#_x0000_t32" style="position:absolute;left:0;text-align:left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</w:pict>
      </w:r>
      <w:r w:rsidR="0027156B" w:rsidRPr="0027156B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7156B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noProof/>
        </w:rPr>
        <w:pict>
          <v:shape id="Прямая со стрелкой 88" o:spid="_x0000_s1073" type="#_x0000_t32" style="position:absolute;left:0;text-align:left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 id="Прямая со стрелкой 89" o:spid="_x0000_s1072" type="#_x0000_t32" style="position:absolute;left:0;text-align:left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 id="Прямая со стрелкой 90" o:spid="_x0000_s1071" type="#_x0000_t32" style="position:absolute;left:0;text-align:left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 id="Прямая со стрелкой 91" o:spid="_x0000_s1070" type="#_x0000_t32" style="position:absolute;left:0;text-align:left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</w:pic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92" o:spid="_x0000_s1069" type="#_x0000_t32" style="position:absolute;left:0;text-align:left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27156B" w:rsidRPr="0027156B" w:rsidRDefault="0027156B" w:rsidP="002715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 w:rsidRPr="0027156B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27156B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27156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27156B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noProof/>
        </w:rPr>
        <w:pict>
          <v:shape id="Прямая со стрелкой 93" o:spid="_x0000_s1068" type="#_x0000_t32" style="position:absolute;left:0;text-align:left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</w:pict>
      </w:r>
      <w:r w:rsidR="0027156B" w:rsidRPr="0027156B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noProof/>
        </w:rPr>
        <w:pict>
          <v:shape id="Прямая со стрелкой 94" o:spid="_x0000_s1067" type="#_x0000_t32" style="position:absolute;left:0;text-align:left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 w:rsidRPr="002715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noProof/>
        </w:rPr>
        <w:pict>
          <v:shape id="Прямая со стрелкой 95" o:spid="_x0000_s1066" type="#_x0000_t32" style="position:absolute;left:0;text-align:left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</w:pic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pict>
          <v:shape id="Прямая со стрелкой 96" o:spid="_x0000_s1065" type="#_x0000_t32" style="position:absolute;left:0;text-align:left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</w:pict>
      </w:r>
      <w:r>
        <w:rPr>
          <w:noProof/>
        </w:rPr>
        <w:pict>
          <v:shape id="Прямая со стрелкой 97" o:spid="_x0000_s1064" type="#_x0000_t32" style="position:absolute;left:0;text-align:left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="0027156B"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7156B"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7156B"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7156B"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7156B"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4"/>
          <w:szCs w:val="28"/>
        </w:rPr>
        <w:lastRenderedPageBreak/>
        <w:t>(рекомендуемая форма для несовершеннолетних)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98" o:spid="_x0000_s1063" type="#_x0000_t32" style="position:absolute;left:0;text-align:left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7156B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99" o:spid="_x0000_s1062" type="#_x0000_t32" style="position:absolute;left:0;text-align:left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0" o:spid="_x0000_s1061" type="#_x0000_t32" style="position:absolute;left:0;text-align:left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1" o:spid="_x0000_s1060" type="#_x0000_t32" style="position:absolute;left:0;text-align:left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2" o:spid="_x0000_s1059" type="#_x0000_t32" style="position:absolute;left:0;text-align:left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w:pict>
          <v:shape id="Прямая со стрелкой 103" o:spid="_x0000_s1058" type="#_x0000_t32" style="position:absolute;left:0;text-align:left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4" o:spid="_x0000_s1057" type="#_x0000_t32" style="position:absolute;left:0;text-align:left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5" o:spid="_x0000_s1056" type="#_x0000_t32" style="position:absolute;left:0;text-align:left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6" o:spid="_x0000_s1055" type="#_x0000_t32" style="position:absolute;left:0;text-align:left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7" o:spid="_x0000_s1054" type="#_x0000_t32" style="position:absolute;left:0;text-align:left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8" o:spid="_x0000_s1053" type="#_x0000_t32" style="position:absolute;left:0;text-align:left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09" o:spid="_x0000_s1052" type="#_x0000_t32" style="position:absolute;left:0;text-align:left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27156B" w:rsidRPr="0027156B" w:rsidRDefault="0027156B" w:rsidP="002715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0" o:spid="_x0000_s1051" type="#_x0000_t32" style="position:absolute;left:0;text-align:left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</w:pic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1" o:spid="_x0000_s1050" type="#_x0000_t32" style="position:absolute;left:0;text-align:left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2" o:spid="_x0000_s1049" type="#_x0000_t32" style="position:absolute;left:0;text-align:left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3" o:spid="_x0000_s1048" type="#_x0000_t32" style="position:absolute;left:0;text-align:left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4" o:spid="_x0000_s1047" type="#_x0000_t32" style="position:absolute;left:0;text-align:left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noProof/>
        </w:rPr>
        <w:pict>
          <v:shape id="Прямая со стрелкой 115" o:spid="_x0000_s1046" type="#_x0000_t32" style="position:absolute;left:0;text-align:left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</w:pict>
      </w:r>
      <w:r>
        <w:rPr>
          <w:noProof/>
        </w:rPr>
        <w:pict>
          <v:shape id="Прямая со стрелкой 116" o:spid="_x0000_s1045" type="#_x0000_t32" style="position:absolute;left:0;text-align:left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</w:pict>
      </w:r>
      <w:r>
        <w:rPr>
          <w:noProof/>
        </w:rPr>
        <w:pict>
          <v:shape id="Прямая со стрелкой 117" o:spid="_x0000_s1044" type="#_x0000_t32" style="position:absolute;left:0;text-align:left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2715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(рекомендуемая форма для совершеннолетних)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8" o:spid="_x0000_s1043" type="#_x0000_t32" style="position:absolute;left:0;text-align:left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7156B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19" o:spid="_x0000_s1042" type="#_x0000_t32" style="position:absolute;left:0;text-align:left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0" o:spid="_x0000_s1041" type="#_x0000_t32" style="position:absolute;left:0;text-align:left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1" o:spid="_x0000_s1040" type="#_x0000_t32" style="position:absolute;left:0;text-align:left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2" o:spid="_x0000_s1039" type="#_x0000_t32" style="position:absolute;left:0;text-align:left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3" o:spid="_x0000_s1038" type="#_x0000_t32" style="position:absolute;left:0;text-align:left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4" o:spid="_x0000_s1037" type="#_x0000_t32" style="position:absolute;left:0;text-align:left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5" o:spid="_x0000_s1036" type="#_x0000_t32" style="position:absolute;left:0;text-align:left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6" o:spid="_x0000_s1035" type="#_x0000_t32" style="position:absolute;left:0;text-align:left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7" o:spid="_x0000_s1034" type="#_x0000_t32" style="position:absolute;left:0;text-align:left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           </w:t>
      </w:r>
      <w:proofErr w:type="gramStart"/>
      <w:r w:rsidRPr="0027156B">
        <w:rPr>
          <w:rFonts w:ascii="Times New Roman" w:eastAsia="Times New Roman" w:hAnsi="Times New Roman" w:cs="Times New Roman"/>
          <w:szCs w:val="28"/>
        </w:rPr>
        <w:t>(</w:t>
      </w:r>
      <w:r w:rsidRPr="0027156B"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 w:rsidRPr="0027156B"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 w:rsidRPr="0027156B">
        <w:rPr>
          <w:rFonts w:ascii="Times New Roman" w:eastAsia="Times New Roman" w:hAnsi="Times New Roman" w:cs="Times New Roman"/>
          <w:szCs w:val="28"/>
        </w:rPr>
        <w:t>)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156B" w:rsidRPr="0027156B" w:rsidRDefault="0027156B" w:rsidP="0027156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7156B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8" o:spid="_x0000_s1033" type="#_x0000_t32" style="position:absolute;left:0;text-align:left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</w:pic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29" o:spid="_x0000_s1032" type="#_x0000_t32" style="position:absolute;left:0;text-align:left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30" o:spid="_x0000_s1031" type="#_x0000_t32" style="position:absolute;left:0;text-align:left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2715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56B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31" o:spid="_x0000_s1030" type="#_x0000_t32" style="position:absolute;left:0;text-align:left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32" o:spid="_x0000_s1029" type="#_x0000_t32" style="position:absolute;left:0;text-align:left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</w:pict>
      </w:r>
      <w:r w:rsidR="0027156B" w:rsidRPr="0027156B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27156B" w:rsidRPr="0027156B" w:rsidRDefault="00670E2E" w:rsidP="00271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Прямая со стрелкой 133" o:spid="_x0000_s1028" type="#_x0000_t32" style="position:absolute;left:0;text-align:left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</w:pict>
      </w:r>
      <w:r>
        <w:rPr>
          <w:noProof/>
        </w:rPr>
        <w:pict>
          <v:shape id="Прямая со стрелкой 134" o:spid="_x0000_s1027" type="#_x0000_t32" style="position:absolute;left:0;text-align:left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</w:pict>
      </w:r>
      <w:r>
        <w:rPr>
          <w:noProof/>
        </w:rPr>
        <w:pict>
          <v:shape id="Прямая со стрелкой 135" o:spid="_x0000_s1026" type="#_x0000_t32" style="position:absolute;left:0;text-align:left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</w:pic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</w:r>
      <w:r w:rsidRPr="0027156B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27156B" w:rsidRPr="0027156B" w:rsidRDefault="0027156B" w:rsidP="0027156B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7156B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27156B" w:rsidRPr="0027156B" w:rsidRDefault="0027156B" w:rsidP="0027156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27156B" w:rsidRDefault="0027156B" w:rsidP="00A468DB">
      <w:pPr>
        <w:rPr>
          <w:rFonts w:ascii="Times New Roman" w:hAnsi="Times New Roman" w:cs="Times New Roman"/>
          <w:sz w:val="24"/>
          <w:szCs w:val="24"/>
        </w:rPr>
      </w:pPr>
    </w:p>
    <w:sectPr w:rsidR="0027156B" w:rsidSect="0027156B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4E0E36"/>
    <w:multiLevelType w:val="hybridMultilevel"/>
    <w:tmpl w:val="E792561C"/>
    <w:lvl w:ilvl="0" w:tplc="70AC0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015FA3"/>
    <w:multiLevelType w:val="hybridMultilevel"/>
    <w:tmpl w:val="7946F010"/>
    <w:lvl w:ilvl="0" w:tplc="D7C40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2234F8"/>
    <w:multiLevelType w:val="hybridMultilevel"/>
    <w:tmpl w:val="5C5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7777"/>
    <w:multiLevelType w:val="hybridMultilevel"/>
    <w:tmpl w:val="D0E8E0FA"/>
    <w:lvl w:ilvl="0" w:tplc="D48A60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D44BC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627CE"/>
    <w:multiLevelType w:val="hybridMultilevel"/>
    <w:tmpl w:val="1914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74D08"/>
    <w:multiLevelType w:val="hybridMultilevel"/>
    <w:tmpl w:val="0A9A34CC"/>
    <w:lvl w:ilvl="0" w:tplc="DFFC5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F650D"/>
    <w:multiLevelType w:val="hybridMultilevel"/>
    <w:tmpl w:val="E37C9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87FA0"/>
    <w:multiLevelType w:val="hybridMultilevel"/>
    <w:tmpl w:val="72C6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B4EEE"/>
    <w:multiLevelType w:val="hybridMultilevel"/>
    <w:tmpl w:val="638E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809A9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646846"/>
    <w:multiLevelType w:val="hybridMultilevel"/>
    <w:tmpl w:val="137C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B538E0"/>
    <w:multiLevelType w:val="hybridMultilevel"/>
    <w:tmpl w:val="C5C23BF4"/>
    <w:lvl w:ilvl="0" w:tplc="CD082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D05170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468F4"/>
    <w:multiLevelType w:val="hybridMultilevel"/>
    <w:tmpl w:val="2D44E3D0"/>
    <w:lvl w:ilvl="0" w:tplc="5FAA56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8" w15:restartNumberingAfterBreak="0">
    <w:nsid w:val="79C373D8"/>
    <w:multiLevelType w:val="hybridMultilevel"/>
    <w:tmpl w:val="ABE06232"/>
    <w:lvl w:ilvl="0" w:tplc="C2EED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E95C96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5"/>
  </w:num>
  <w:num w:numId="5">
    <w:abstractNumId w:val="11"/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6"/>
  </w:num>
  <w:num w:numId="11">
    <w:abstractNumId w:val="7"/>
  </w:num>
  <w:num w:numId="12">
    <w:abstractNumId w:val="4"/>
  </w:num>
  <w:num w:numId="13">
    <w:abstractNumId w:val="9"/>
  </w:num>
  <w:num w:numId="14">
    <w:abstractNumId w:val="18"/>
  </w:num>
  <w:num w:numId="15">
    <w:abstractNumId w:val="1"/>
  </w:num>
  <w:num w:numId="16">
    <w:abstractNumId w:val="10"/>
  </w:num>
  <w:num w:numId="17">
    <w:abstractNumId w:val="15"/>
  </w:num>
  <w:num w:numId="18">
    <w:abstractNumId w:val="2"/>
  </w:num>
  <w:num w:numId="19">
    <w:abstractNumId w:val="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AF2"/>
    <w:rsid w:val="0006774E"/>
    <w:rsid w:val="00094E6D"/>
    <w:rsid w:val="00096C27"/>
    <w:rsid w:val="000C6F5A"/>
    <w:rsid w:val="000F2ADC"/>
    <w:rsid w:val="001059B2"/>
    <w:rsid w:val="00107133"/>
    <w:rsid w:val="00112157"/>
    <w:rsid w:val="00116828"/>
    <w:rsid w:val="00134724"/>
    <w:rsid w:val="001470F5"/>
    <w:rsid w:val="001B545F"/>
    <w:rsid w:val="001E04A2"/>
    <w:rsid w:val="001F429A"/>
    <w:rsid w:val="00202301"/>
    <w:rsid w:val="00244A09"/>
    <w:rsid w:val="0027156B"/>
    <w:rsid w:val="00320A6E"/>
    <w:rsid w:val="003229B0"/>
    <w:rsid w:val="00362204"/>
    <w:rsid w:val="00371D07"/>
    <w:rsid w:val="00372076"/>
    <w:rsid w:val="003D5230"/>
    <w:rsid w:val="004364E1"/>
    <w:rsid w:val="00436D26"/>
    <w:rsid w:val="00475CFA"/>
    <w:rsid w:val="004A501C"/>
    <w:rsid w:val="004B2C77"/>
    <w:rsid w:val="0050236B"/>
    <w:rsid w:val="00556DE8"/>
    <w:rsid w:val="005E1A7C"/>
    <w:rsid w:val="00646B18"/>
    <w:rsid w:val="00670E2E"/>
    <w:rsid w:val="00686FCC"/>
    <w:rsid w:val="006B1045"/>
    <w:rsid w:val="00721EF7"/>
    <w:rsid w:val="007A157B"/>
    <w:rsid w:val="007D121C"/>
    <w:rsid w:val="007E2BC7"/>
    <w:rsid w:val="008632E3"/>
    <w:rsid w:val="008B4866"/>
    <w:rsid w:val="008F1EAE"/>
    <w:rsid w:val="00903D13"/>
    <w:rsid w:val="00931E44"/>
    <w:rsid w:val="00973D08"/>
    <w:rsid w:val="009B055F"/>
    <w:rsid w:val="00A468DB"/>
    <w:rsid w:val="00A66640"/>
    <w:rsid w:val="00A94C56"/>
    <w:rsid w:val="00AB55F3"/>
    <w:rsid w:val="00B26780"/>
    <w:rsid w:val="00B30AF2"/>
    <w:rsid w:val="00B4738E"/>
    <w:rsid w:val="00B542C5"/>
    <w:rsid w:val="00B65CEE"/>
    <w:rsid w:val="00B674F1"/>
    <w:rsid w:val="00B732B4"/>
    <w:rsid w:val="00BE2A3D"/>
    <w:rsid w:val="00C43547"/>
    <w:rsid w:val="00C93C22"/>
    <w:rsid w:val="00CA501D"/>
    <w:rsid w:val="00CA6276"/>
    <w:rsid w:val="00CB45C2"/>
    <w:rsid w:val="00D366E6"/>
    <w:rsid w:val="00D7007A"/>
    <w:rsid w:val="00D73464"/>
    <w:rsid w:val="00D75104"/>
    <w:rsid w:val="00D82954"/>
    <w:rsid w:val="00DB3320"/>
    <w:rsid w:val="00DE6DD9"/>
    <w:rsid w:val="00E01229"/>
    <w:rsid w:val="00E24A69"/>
    <w:rsid w:val="00EC2892"/>
    <w:rsid w:val="00EC748F"/>
    <w:rsid w:val="00ED010E"/>
    <w:rsid w:val="00F00EB0"/>
    <w:rsid w:val="00F115AB"/>
    <w:rsid w:val="00F84C9A"/>
    <w:rsid w:val="00FD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1" type="connector" idref="#Прямая со стрелкой 72"/>
        <o:r id="V:Rule2" type="connector" idref="#Прямая со стрелкой 103"/>
        <o:r id="V:Rule3" type="connector" idref="#Прямая со стрелкой 86"/>
        <o:r id="V:Rule4" type="connector" idref="#Прямая со стрелкой 85"/>
        <o:r id="V:Rule5" type="connector" idref="#Прямая со стрелкой 73"/>
        <o:r id="V:Rule6" type="connector" idref="#Прямая со стрелкой 135"/>
        <o:r id="V:Rule7" type="connector" idref="#Прямая со стрелкой 104"/>
        <o:r id="V:Rule8" type="connector" idref="#Прямая со стрелкой 83"/>
        <o:r id="V:Rule9" type="connector" idref="#Прямая со стрелкой 71"/>
        <o:r id="V:Rule10" type="connector" idref="#Прямая со стрелкой 106"/>
        <o:r id="V:Rule11" type="connector" idref="#Прямая со стрелкой 133"/>
        <o:r id="V:Rule12" type="connector" idref="#Прямая со стрелкой 60"/>
        <o:r id="V:Rule13" type="connector" idref="#Прямая со стрелкой 105"/>
        <o:r id="V:Rule14" type="connector" idref="#Прямая со стрелкой 134"/>
        <o:r id="V:Rule15" type="connector" idref="#Прямая со стрелкой 84"/>
        <o:r id="V:Rule16" type="connector" idref="#Прямая со стрелкой 107"/>
        <o:r id="V:Rule17" type="connector" idref="#Прямая со стрелкой 79"/>
        <o:r id="V:Rule18" type="connector" idref="#Прямая со стрелкой 102"/>
        <o:r id="V:Rule19" type="connector" idref="#Прямая со стрелкой 129"/>
        <o:r id="V:Rule20" type="connector" idref="#Прямая со стрелкой 9"/>
        <o:r id="V:Rule21" type="connector" idref="#Прямая со стрелкой 118"/>
        <o:r id="V:Rule22" type="connector" idref="#Прямая со стрелкой 101"/>
        <o:r id="V:Rule23" type="connector" idref="#Прямая со стрелкой 130"/>
        <o:r id="V:Rule24" type="connector" idref="#Прямая со стрелкой 117"/>
        <o:r id="V:Rule25" type="connector" idref="#Прямая со стрелкой 108"/>
        <o:r id="V:Rule26" type="connector" idref="#Прямая со стрелкой 80"/>
        <o:r id="V:Rule27" type="connector" idref="#Прямая со стрелкой 87"/>
        <o:r id="V:Rule28" type="connector" idref="#Прямая со стрелкой 132"/>
        <o:r id="V:Rule29" type="connector" idref="#Прямая со стрелкой 99"/>
        <o:r id="V:Rule30" type="connector" idref="#Прямая со стрелкой 10"/>
        <o:r id="V:Rule31" type="connector" idref="#Прямая со стрелкой 82"/>
        <o:r id="V:Rule32" type="connector" idref="#Прямая со стрелкой 81"/>
        <o:r id="V:Rule33" type="connector" idref="#Прямая со стрелкой 131"/>
        <o:r id="V:Rule34" type="connector" idref="#Прямая со стрелкой 88"/>
        <o:r id="V:Rule35" type="connector" idref="#Прямая со стрелкой 100"/>
        <o:r id="V:Rule36" type="connector" idref="#Прямая со стрелкой 46"/>
        <o:r id="V:Rule37" type="connector" idref="#Прямая со стрелкой 94"/>
        <o:r id="V:Rule38" type="connector" idref="#Прямая со стрелкой 126"/>
        <o:r id="V:Rule39" type="connector" idref="#Прямая со стрелкой 115"/>
        <o:r id="V:Rule40" type="connector" idref="#Прямая со стрелкой 116"/>
        <o:r id="V:Rule41" type="connector" idref="#Прямая со стрелкой 93"/>
        <o:r id="V:Rule42" type="connector" idref="#Прямая со стрелкой 125"/>
        <o:r id="V:Rule43" type="connector" idref="#Прямая со стрелкой 114"/>
        <o:r id="V:Rule44" type="connector" idref="#Прямая со стрелкой 95"/>
        <o:r id="V:Rule45" type="connector" idref="#Прямая со стрелкой 123"/>
        <o:r id="V:Rule46" type="connector" idref="#Прямая со стрелкой 96"/>
        <o:r id="V:Rule47" type="connector" idref="#Прямая со стрелкой 124"/>
        <o:r id="V:Rule48" type="connector" idref="#Прямая со стрелкой 113"/>
        <o:r id="V:Rule49" type="connector" idref="#Прямая со стрелкой 78"/>
        <o:r id="V:Rule50" type="connector" idref="#Прямая со стрелкой 110"/>
        <o:r id="V:Rule51" type="connector" idref="#Прямая со стрелкой 119"/>
        <o:r id="V:Rule52" type="connector" idref="#Прямая со стрелкой 91"/>
        <o:r id="V:Rule53" type="connector" idref="#Прямая со стрелкой 128"/>
        <o:r id="V:Rule54" type="connector" idref="#Прямая со стрелкой 120"/>
        <o:r id="V:Rule55" type="connector" idref="#Прямая со стрелкой 127"/>
        <o:r id="V:Rule56" type="connector" idref="#Прямая со стрелкой 92"/>
        <o:r id="V:Rule57" type="connector" idref="#Прямая со стрелкой 77"/>
        <o:r id="V:Rule58" type="connector" idref="#Прямая со стрелкой 109"/>
        <o:r id="V:Rule59" type="connector" idref="#Прямая со стрелкой 122"/>
        <o:r id="V:Rule60" type="connector" idref="#Прямая со стрелкой 98"/>
        <o:r id="V:Rule61" type="connector" idref="#Прямая со стрелкой 90"/>
        <o:r id="V:Rule62" type="connector" idref="#Прямая со стрелкой 111"/>
        <o:r id="V:Rule63" type="connector" idref="#Прямая со стрелкой 112"/>
        <o:r id="V:Rule64" type="connector" idref="#Прямая со стрелкой 121"/>
        <o:r id="V:Rule65" type="connector" idref="#Прямая со стрелкой 97"/>
        <o:r id="V:Rule66" type="connector" idref="#Прямая со стрелкой 89"/>
      </o:rules>
    </o:shapelayout>
  </w:shapeDefaults>
  <w:decimalSymbol w:val=","/>
  <w:listSeparator w:val=";"/>
  <w14:docId w14:val="2F8E2505"/>
  <w15:docId w15:val="{11BAC4DB-0D34-4496-A77C-41251D4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AF2"/>
    <w:pPr>
      <w:spacing w:after="200"/>
      <w:ind w:firstLine="0"/>
      <w:jc w:val="left"/>
    </w:pPr>
    <w:rPr>
      <w:rFonts w:asciiTheme="minorHAnsi" w:eastAsiaTheme="minorEastAsia" w:hAnsiTheme="minorHAnsi" w:cstheme="minorBidi"/>
    </w:rPr>
  </w:style>
  <w:style w:type="paragraph" w:styleId="2">
    <w:name w:val="heading 2"/>
    <w:basedOn w:val="a"/>
    <w:next w:val="a"/>
    <w:link w:val="20"/>
    <w:uiPriority w:val="9"/>
    <w:qFormat/>
    <w:rsid w:val="00D700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07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styleId="a3">
    <w:name w:val="Hyperlink"/>
    <w:basedOn w:val="a0"/>
    <w:uiPriority w:val="99"/>
    <w:unhideWhenUsed/>
    <w:rsid w:val="00B30AF2"/>
    <w:rPr>
      <w:color w:val="0000FF" w:themeColor="hyperlink"/>
      <w:u w:val="single"/>
    </w:rPr>
  </w:style>
  <w:style w:type="paragraph" w:styleId="a4">
    <w:name w:val="No Spacing"/>
    <w:uiPriority w:val="1"/>
    <w:qFormat/>
    <w:rsid w:val="00B30AF2"/>
    <w:pPr>
      <w:spacing w:line="240" w:lineRule="auto"/>
      <w:ind w:firstLine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B3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F2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6D26"/>
    <w:pPr>
      <w:ind w:left="720"/>
      <w:contextualSpacing/>
    </w:pPr>
  </w:style>
  <w:style w:type="table" w:styleId="a8">
    <w:name w:val="Table Grid"/>
    <w:basedOn w:val="a1"/>
    <w:uiPriority w:val="59"/>
    <w:rsid w:val="00107133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646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ТСШ</cp:lastModifiedBy>
  <cp:revision>51</cp:revision>
  <cp:lastPrinted>2020-09-19T07:27:00Z</cp:lastPrinted>
  <dcterms:created xsi:type="dcterms:W3CDTF">2018-08-31T08:21:00Z</dcterms:created>
  <dcterms:modified xsi:type="dcterms:W3CDTF">2023-09-28T11:39:00Z</dcterms:modified>
</cp:coreProperties>
</file>